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4" w:rsidRPr="004F47D8" w:rsidRDefault="004F47D8" w:rsidP="004F47D8">
      <w:pPr>
        <w:spacing w:after="0"/>
        <w:jc w:val="center"/>
        <w:rPr>
          <w:color w:val="31849B" w:themeColor="accent5" w:themeShade="BF"/>
          <w:sz w:val="32"/>
          <w:szCs w:val="24"/>
        </w:rPr>
      </w:pPr>
      <w:r w:rsidRPr="004F47D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873777E" wp14:editId="30BBF92A">
            <wp:simplePos x="0" y="0"/>
            <wp:positionH relativeFrom="column">
              <wp:posOffset>-792480</wp:posOffset>
            </wp:positionH>
            <wp:positionV relativeFrom="paragraph">
              <wp:posOffset>-697230</wp:posOffset>
            </wp:positionV>
            <wp:extent cx="1190625" cy="450850"/>
            <wp:effectExtent l="0" t="0" r="9525" b="6350"/>
            <wp:wrapSquare wrapText="bothSides"/>
            <wp:docPr id="2" name="Picture 2" descr="http://chanl.unc.edu/assets/img/logo1-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l.unc.edu/assets/img/logo1-defaul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D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6528950" wp14:editId="176A9FBA">
            <wp:simplePos x="0" y="0"/>
            <wp:positionH relativeFrom="column">
              <wp:posOffset>5871210</wp:posOffset>
            </wp:positionH>
            <wp:positionV relativeFrom="paragraph">
              <wp:posOffset>-940435</wp:posOffset>
            </wp:positionV>
            <wp:extent cx="989330" cy="87566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D8">
        <w:rPr>
          <w:color w:val="31849B" w:themeColor="accent5" w:themeShade="BF"/>
          <w:sz w:val="32"/>
          <w:szCs w:val="24"/>
        </w:rPr>
        <w:t>Hands on Nanoparticle Characterization Lab Experience</w:t>
      </w:r>
    </w:p>
    <w:p w:rsidR="004F47D8" w:rsidRPr="004F47D8" w:rsidRDefault="004F47D8" w:rsidP="004F47D8">
      <w:pPr>
        <w:spacing w:after="0"/>
        <w:jc w:val="center"/>
        <w:rPr>
          <w:color w:val="31849B" w:themeColor="accent5" w:themeShade="BF"/>
          <w:sz w:val="32"/>
          <w:szCs w:val="24"/>
        </w:rPr>
      </w:pPr>
      <w:r w:rsidRPr="004F47D8">
        <w:rPr>
          <w:color w:val="31849B" w:themeColor="accent5" w:themeShade="BF"/>
          <w:sz w:val="32"/>
          <w:szCs w:val="24"/>
        </w:rPr>
        <w:t>Chapel Hill Analytical and Nanofabrication Laboratory – UNC Chapel Hill</w:t>
      </w:r>
    </w:p>
    <w:p w:rsidR="004F47D8" w:rsidRPr="004F47D8" w:rsidRDefault="004F47D8" w:rsidP="004F47D8">
      <w:pPr>
        <w:spacing w:after="0"/>
        <w:jc w:val="center"/>
        <w:rPr>
          <w:color w:val="31849B" w:themeColor="accent5" w:themeShade="BF"/>
          <w:sz w:val="32"/>
          <w:szCs w:val="24"/>
        </w:rPr>
      </w:pPr>
      <w:r w:rsidRPr="004F47D8">
        <w:rPr>
          <w:color w:val="31849B" w:themeColor="accent5" w:themeShade="BF"/>
          <w:sz w:val="32"/>
          <w:szCs w:val="24"/>
        </w:rPr>
        <w:t>Brought to you by: Research Triangle Nanotechnology Network (RTNN)</w:t>
      </w:r>
    </w:p>
    <w:p w:rsidR="004F47D8" w:rsidRPr="00A16A05" w:rsidRDefault="003E7492" w:rsidP="00A16A05">
      <w:pPr>
        <w:spacing w:after="0" w:line="240" w:lineRule="auto"/>
        <w:jc w:val="center"/>
        <w:rPr>
          <w:color w:val="31849B" w:themeColor="accent5" w:themeShade="BF"/>
          <w:sz w:val="26"/>
          <w:szCs w:val="26"/>
        </w:rPr>
      </w:pPr>
      <w:r w:rsidRPr="003E7492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4CA94F7B" wp14:editId="165B0E1C">
            <wp:simplePos x="0" y="0"/>
            <wp:positionH relativeFrom="column">
              <wp:posOffset>5004435</wp:posOffset>
            </wp:positionH>
            <wp:positionV relativeFrom="paragraph">
              <wp:posOffset>195580</wp:posOffset>
            </wp:positionV>
            <wp:extent cx="1424305" cy="1115695"/>
            <wp:effectExtent l="0" t="0" r="4445" b="8255"/>
            <wp:wrapTight wrapText="bothSides">
              <wp:wrapPolygon edited="0">
                <wp:start x="0" y="0"/>
                <wp:lineTo x="0" y="21391"/>
                <wp:lineTo x="21379" y="21391"/>
                <wp:lineTo x="21379" y="0"/>
                <wp:lineTo x="0" y="0"/>
              </wp:wrapPolygon>
            </wp:wrapTight>
            <wp:docPr id="3" name="Picture 3" descr="http://apsc.unc.edu/assets/img/content/chanl_lab_stock_11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sc.unc.edu/assets/img/content/chanl_lab_stock_11_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3"/>
                    <a:stretch/>
                  </pic:blipFill>
                  <pic:spPr bwMode="auto">
                    <a:xfrm>
                      <a:off x="0" y="0"/>
                      <a:ext cx="14243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0EE" w:rsidRPr="003E7492" w:rsidRDefault="003E7492" w:rsidP="003E7492">
      <w:pPr>
        <w:rPr>
          <w:sz w:val="24"/>
          <w:szCs w:val="26"/>
        </w:rPr>
      </w:pPr>
      <w:r w:rsidRPr="003E749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30C57986" wp14:editId="22D3D61C">
            <wp:simplePos x="0" y="0"/>
            <wp:positionH relativeFrom="column">
              <wp:posOffset>5053965</wp:posOffset>
            </wp:positionH>
            <wp:positionV relativeFrom="paragraph">
              <wp:posOffset>1290320</wp:posOffset>
            </wp:positionV>
            <wp:extent cx="1350645" cy="1350645"/>
            <wp:effectExtent l="0" t="0" r="1905" b="1905"/>
            <wp:wrapSquare wrapText="bothSides"/>
            <wp:docPr id="5" name="Picture 5" descr="C:\Users\junyan\Desktop\Outreach\Ideas\Au nanoparticles\12212016-Jun-Y-TEM-jpg\A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yan\Desktop\Outreach\Ideas\Au nanoparticles\12212016-Jun-Y-TEM-jpg\Au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4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F9F60" wp14:editId="23E20423">
                <wp:simplePos x="0" y="0"/>
                <wp:positionH relativeFrom="column">
                  <wp:posOffset>4906010</wp:posOffset>
                </wp:positionH>
                <wp:positionV relativeFrom="paragraph">
                  <wp:posOffset>1107440</wp:posOffset>
                </wp:positionV>
                <wp:extent cx="1541145" cy="635"/>
                <wp:effectExtent l="0" t="0" r="1905" b="0"/>
                <wp:wrapTight wrapText="bothSides">
                  <wp:wrapPolygon edited="0">
                    <wp:start x="0" y="0"/>
                    <wp:lineTo x="0" y="20057"/>
                    <wp:lineTo x="21360" y="20057"/>
                    <wp:lineTo x="2136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21D" w:rsidRPr="00F8469F" w:rsidRDefault="00EA421D" w:rsidP="00EA421D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Scientist in cleanroom.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3pt;margin-top:87.2pt;width:121.3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" stroked="f">
                <v:textbox style="mso-fit-shape-to-text:t" inset="0,0,0,0">
                  <w:txbxContent>
                    <w:p w:rsidR="00EA421D" w:rsidRPr="00F8469F" w:rsidRDefault="00EA421D" w:rsidP="00EA421D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Scientist in cleanroom.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47D8" w:rsidRPr="003E7492">
        <w:rPr>
          <w:b/>
          <w:sz w:val="24"/>
          <w:szCs w:val="26"/>
        </w:rPr>
        <w:t>Summary:</w:t>
      </w:r>
      <w:r w:rsidR="004F47D8" w:rsidRPr="003E7492">
        <w:rPr>
          <w:sz w:val="24"/>
          <w:szCs w:val="26"/>
        </w:rPr>
        <w:t xml:space="preserve"> </w:t>
      </w:r>
      <w:r w:rsidR="003E18F5" w:rsidRPr="003E7492">
        <w:rPr>
          <w:sz w:val="24"/>
          <w:szCs w:val="26"/>
        </w:rPr>
        <w:t>Nanoparticles are used in all kinds of things you interact with on a daily basis including sunscreens, antibiotic treatments, solar cells, and cosmetics.  CHANL invites you and your students to synthesize gold nanoparticles in your lab classroom and characterize those nanoparticles with a variety of analytical instrumentation in CHANL.</w:t>
      </w:r>
      <w:r w:rsidR="003E18F5" w:rsidRPr="003E7492">
        <w:rPr>
          <w:sz w:val="20"/>
        </w:rPr>
        <w:t xml:space="preserve"> </w:t>
      </w:r>
      <w:r w:rsidR="00DC00EE" w:rsidRPr="003E7492">
        <w:rPr>
          <w:sz w:val="24"/>
          <w:szCs w:val="26"/>
        </w:rPr>
        <w:t>The students will confirm the synthesis of the nanoparticles using ultra-violet spectroscopy (UV-vis), acquire images of their nanoparticles using transmission electron microscopy (TEM), and quantify their chemical composition using energy-dispersive spectroscopy (EDS). Their visit to CHANL will also include a tour of our facility</w:t>
      </w:r>
      <w:r w:rsidR="00EA421D" w:rsidRPr="003E7492">
        <w:rPr>
          <w:sz w:val="24"/>
          <w:szCs w:val="26"/>
        </w:rPr>
        <w:t>, including our cleanroom,</w:t>
      </w:r>
      <w:r w:rsidR="00DC00EE" w:rsidRPr="003E7492">
        <w:rPr>
          <w:sz w:val="24"/>
          <w:szCs w:val="26"/>
        </w:rPr>
        <w:t xml:space="preserve"> to learn about other cutting-edge analytical instrumentation and nanofabrication equipment. </w:t>
      </w:r>
    </w:p>
    <w:p w:rsidR="00DC00EE" w:rsidRPr="003E7492" w:rsidRDefault="00340026" w:rsidP="00A16A05">
      <w:pPr>
        <w:spacing w:after="120" w:line="240" w:lineRule="auto"/>
        <w:rPr>
          <w:sz w:val="24"/>
          <w:szCs w:val="26"/>
        </w:rPr>
      </w:pPr>
      <w:r w:rsidRPr="003E74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AB370" wp14:editId="22728065">
                <wp:simplePos x="0" y="0"/>
                <wp:positionH relativeFrom="column">
                  <wp:posOffset>4989195</wp:posOffset>
                </wp:positionH>
                <wp:positionV relativeFrom="paragraph">
                  <wp:posOffset>90170</wp:posOffset>
                </wp:positionV>
                <wp:extent cx="1541145" cy="635"/>
                <wp:effectExtent l="0" t="0" r="1905" b="0"/>
                <wp:wrapTight wrapText="bothSides">
                  <wp:wrapPolygon edited="0">
                    <wp:start x="0" y="0"/>
                    <wp:lineTo x="0" y="20057"/>
                    <wp:lineTo x="21360" y="20057"/>
                    <wp:lineTo x="2136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026" w:rsidRPr="00F8469F" w:rsidRDefault="00340026" w:rsidP="00340026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TEM of Au Nanoparticles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92.85pt;margin-top:7.1pt;width:121.3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" stroked="f">
                <v:textbox style="mso-fit-shape-to-text:t" inset="0,0,0,0">
                  <w:txbxContent>
                    <w:p w:rsidR="00340026" w:rsidRPr="00F8469F" w:rsidRDefault="00340026" w:rsidP="00340026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TEM of Au Nanoparticles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00EE" w:rsidRPr="003E7492">
        <w:rPr>
          <w:b/>
          <w:sz w:val="24"/>
          <w:szCs w:val="26"/>
        </w:rPr>
        <w:t xml:space="preserve">Target grades: </w:t>
      </w:r>
      <w:r w:rsidR="00DC00EE" w:rsidRPr="003E7492">
        <w:rPr>
          <w:sz w:val="24"/>
          <w:szCs w:val="26"/>
        </w:rPr>
        <w:t>9-12, undergraduates</w:t>
      </w:r>
    </w:p>
    <w:p w:rsidR="00DC00EE" w:rsidRPr="003E7492" w:rsidRDefault="00DC00EE" w:rsidP="00A16A05">
      <w:pPr>
        <w:spacing w:after="120" w:line="240" w:lineRule="auto"/>
        <w:rPr>
          <w:sz w:val="24"/>
          <w:szCs w:val="26"/>
        </w:rPr>
      </w:pPr>
      <w:r w:rsidRPr="003E7492">
        <w:rPr>
          <w:b/>
          <w:sz w:val="24"/>
          <w:szCs w:val="26"/>
        </w:rPr>
        <w:t>Preparation:</w:t>
      </w:r>
    </w:p>
    <w:p w:rsidR="00DC00EE" w:rsidRPr="003E7492" w:rsidRDefault="00DC00EE" w:rsidP="00A16A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 xml:space="preserve">Review principles of UV-vis, TEM, and EDS with students using provided power-point presentation. </w:t>
      </w:r>
    </w:p>
    <w:p w:rsidR="00DC00EE" w:rsidRPr="003E7492" w:rsidRDefault="00DC00EE" w:rsidP="00A16A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>Purchase supplies for gold nanoparticle synthesis (</w:t>
      </w:r>
      <w:r w:rsidR="003E18F5" w:rsidRPr="003E7492">
        <w:rPr>
          <w:sz w:val="24"/>
          <w:szCs w:val="26"/>
        </w:rPr>
        <w:t>lesson plan</w:t>
      </w:r>
      <w:r w:rsidRPr="003E7492">
        <w:rPr>
          <w:sz w:val="24"/>
          <w:szCs w:val="26"/>
        </w:rPr>
        <w:t xml:space="preserve"> provided).</w:t>
      </w:r>
    </w:p>
    <w:p w:rsidR="00DC00EE" w:rsidRPr="003E7492" w:rsidRDefault="00DC00EE" w:rsidP="00A16A05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 xml:space="preserve">Schedule a visit to CHANL. </w:t>
      </w:r>
    </w:p>
    <w:p w:rsidR="00DC00EE" w:rsidRPr="003E7492" w:rsidRDefault="00DC00EE" w:rsidP="00A16A05">
      <w:pPr>
        <w:spacing w:after="120" w:line="240" w:lineRule="auto"/>
        <w:rPr>
          <w:b/>
          <w:sz w:val="24"/>
          <w:szCs w:val="26"/>
        </w:rPr>
      </w:pPr>
      <w:r w:rsidRPr="003E7492">
        <w:rPr>
          <w:b/>
          <w:sz w:val="24"/>
          <w:szCs w:val="26"/>
        </w:rPr>
        <w:t>Session 1: Preparation of gold nanoparticles (Classroom, ~1 hour)</w:t>
      </w:r>
    </w:p>
    <w:p w:rsidR="00DC00EE" w:rsidRPr="003E7492" w:rsidRDefault="00DC00EE" w:rsidP="00A16A0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>Synthesize gold nanoparticles using provided protocol.</w:t>
      </w:r>
    </w:p>
    <w:p w:rsidR="00DC00EE" w:rsidRPr="003E7492" w:rsidRDefault="00DC00EE" w:rsidP="00A16A0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 xml:space="preserve">Collect samples in labeled and capped vials for analysis. </w:t>
      </w:r>
    </w:p>
    <w:p w:rsidR="00DC00EE" w:rsidRPr="003E7492" w:rsidRDefault="00DC00EE" w:rsidP="00A16A05">
      <w:pPr>
        <w:spacing w:after="120" w:line="240" w:lineRule="auto"/>
        <w:rPr>
          <w:b/>
          <w:sz w:val="24"/>
          <w:szCs w:val="26"/>
        </w:rPr>
      </w:pPr>
      <w:r w:rsidRPr="003E7492">
        <w:rPr>
          <w:b/>
          <w:sz w:val="24"/>
          <w:szCs w:val="26"/>
        </w:rPr>
        <w:t>Session 2: Analysis of gold nanoparticles</w:t>
      </w:r>
      <w:r w:rsidR="00A16A05" w:rsidRPr="003E7492">
        <w:rPr>
          <w:b/>
          <w:sz w:val="24"/>
          <w:szCs w:val="26"/>
        </w:rPr>
        <w:t>/tour of facilities</w:t>
      </w:r>
      <w:r w:rsidRPr="003E7492">
        <w:rPr>
          <w:b/>
          <w:sz w:val="24"/>
          <w:szCs w:val="26"/>
        </w:rPr>
        <w:t xml:space="preserve"> (CHANL, </w:t>
      </w:r>
      <w:r w:rsidR="00A16A05" w:rsidRPr="003E7492">
        <w:rPr>
          <w:b/>
          <w:sz w:val="24"/>
          <w:szCs w:val="26"/>
        </w:rPr>
        <w:t>~2 hours for 10-15 students)</w:t>
      </w:r>
    </w:p>
    <w:p w:rsidR="00DC00EE" w:rsidRPr="003E7492" w:rsidRDefault="00A16A05" w:rsidP="00A16A0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 xml:space="preserve">Transmission electron microscopy (TEM): Students will see </w:t>
      </w:r>
      <w:r w:rsidR="003E18F5" w:rsidRPr="003E7492">
        <w:rPr>
          <w:sz w:val="24"/>
          <w:szCs w:val="26"/>
        </w:rPr>
        <w:t>images of their samples and be able to measure the size of their nanoparticles</w:t>
      </w:r>
      <w:r w:rsidRPr="003E7492">
        <w:rPr>
          <w:sz w:val="24"/>
          <w:szCs w:val="26"/>
        </w:rPr>
        <w:t>.</w:t>
      </w:r>
    </w:p>
    <w:p w:rsidR="00A16A05" w:rsidRPr="003E7492" w:rsidRDefault="00A16A05" w:rsidP="00A16A0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>UV-vis spectroscopy: Students will prepare samples for UV-vis analysis and run their own samples on this instrument.</w:t>
      </w:r>
    </w:p>
    <w:p w:rsidR="00A16A05" w:rsidRPr="003E7492" w:rsidRDefault="00A16A05" w:rsidP="00A16A0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>Energy-dispersive spectroscopy (EDS): Students will see the instrument in action a</w:t>
      </w:r>
      <w:r w:rsidR="003E18F5" w:rsidRPr="003E7492">
        <w:rPr>
          <w:sz w:val="24"/>
          <w:szCs w:val="26"/>
        </w:rPr>
        <w:t>nd determine the chemical composition of</w:t>
      </w:r>
      <w:r w:rsidRPr="003E7492">
        <w:rPr>
          <w:sz w:val="24"/>
          <w:szCs w:val="26"/>
        </w:rPr>
        <w:t xml:space="preserve"> their </w:t>
      </w:r>
      <w:r w:rsidR="003E18F5" w:rsidRPr="003E7492">
        <w:rPr>
          <w:sz w:val="24"/>
          <w:szCs w:val="26"/>
        </w:rPr>
        <w:t xml:space="preserve">nanoparticle </w:t>
      </w:r>
      <w:r w:rsidRPr="003E7492">
        <w:rPr>
          <w:sz w:val="24"/>
          <w:szCs w:val="26"/>
        </w:rPr>
        <w:t xml:space="preserve">samples. </w:t>
      </w:r>
    </w:p>
    <w:p w:rsidR="00A16A05" w:rsidRPr="003E7492" w:rsidRDefault="00A16A05" w:rsidP="00A16A0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6"/>
        </w:rPr>
      </w:pPr>
      <w:r w:rsidRPr="003E7492">
        <w:rPr>
          <w:sz w:val="24"/>
          <w:szCs w:val="26"/>
        </w:rPr>
        <w:t xml:space="preserve">Tour: Students will be introduced to nanofabrication and how other materials can be created at the </w:t>
      </w:r>
      <w:proofErr w:type="spellStart"/>
      <w:r w:rsidRPr="003E7492">
        <w:rPr>
          <w:sz w:val="24"/>
          <w:szCs w:val="26"/>
        </w:rPr>
        <w:t>nano</w:t>
      </w:r>
      <w:proofErr w:type="spellEnd"/>
      <w:r w:rsidRPr="003E7492">
        <w:rPr>
          <w:sz w:val="24"/>
          <w:szCs w:val="26"/>
        </w:rPr>
        <w:t xml:space="preserve">-scale. </w:t>
      </w:r>
    </w:p>
    <w:p w:rsidR="004F47D8" w:rsidRDefault="00A16A05" w:rsidP="00A16A05">
      <w:pPr>
        <w:spacing w:after="120" w:line="240" w:lineRule="auto"/>
        <w:rPr>
          <w:sz w:val="24"/>
          <w:szCs w:val="26"/>
        </w:rPr>
      </w:pPr>
      <w:r w:rsidRPr="003E7492">
        <w:rPr>
          <w:b/>
          <w:sz w:val="24"/>
          <w:szCs w:val="26"/>
        </w:rPr>
        <w:t xml:space="preserve">Going deeper: </w:t>
      </w:r>
      <w:r w:rsidRPr="003E7492">
        <w:rPr>
          <w:sz w:val="24"/>
          <w:szCs w:val="26"/>
        </w:rPr>
        <w:t>Students can vary experimental conditions and analyze the data for trends</w:t>
      </w:r>
      <w:r w:rsidR="00EA421D" w:rsidRPr="003E7492">
        <w:rPr>
          <w:sz w:val="24"/>
          <w:szCs w:val="26"/>
        </w:rPr>
        <w:t>—</w:t>
      </w:r>
      <w:r w:rsidR="00340026" w:rsidRPr="003E7492">
        <w:rPr>
          <w:sz w:val="24"/>
          <w:szCs w:val="26"/>
        </w:rPr>
        <w:t>options are provided</w:t>
      </w:r>
      <w:r w:rsidR="00EA421D" w:rsidRPr="003E7492">
        <w:rPr>
          <w:sz w:val="24"/>
          <w:szCs w:val="26"/>
        </w:rPr>
        <w:t xml:space="preserve"> in the </w:t>
      </w:r>
      <w:r w:rsidR="00340026" w:rsidRPr="003E7492">
        <w:rPr>
          <w:sz w:val="24"/>
          <w:szCs w:val="26"/>
        </w:rPr>
        <w:t>lesson plan</w:t>
      </w:r>
      <w:r w:rsidR="00EA421D" w:rsidRPr="003E7492">
        <w:rPr>
          <w:sz w:val="24"/>
          <w:szCs w:val="26"/>
        </w:rPr>
        <w:t xml:space="preserve">. </w:t>
      </w:r>
      <w:r w:rsidRPr="003E7492">
        <w:rPr>
          <w:sz w:val="24"/>
          <w:szCs w:val="26"/>
        </w:rPr>
        <w:t xml:space="preserve"> </w:t>
      </w:r>
    </w:p>
    <w:p w:rsidR="003E7492" w:rsidRPr="003E7492" w:rsidRDefault="003E7492" w:rsidP="00A16A05">
      <w:pPr>
        <w:spacing w:after="120" w:line="240" w:lineRule="auto"/>
        <w:rPr>
          <w:sz w:val="24"/>
          <w:szCs w:val="26"/>
        </w:rPr>
      </w:pPr>
      <w:r w:rsidRPr="00E237BB">
        <w:rPr>
          <w:b/>
          <w:sz w:val="24"/>
          <w:szCs w:val="26"/>
        </w:rPr>
        <w:t>Note</w:t>
      </w:r>
      <w:r>
        <w:rPr>
          <w:sz w:val="24"/>
          <w:szCs w:val="26"/>
        </w:rPr>
        <w:t xml:space="preserve">: If a visit to CHANL </w:t>
      </w:r>
      <w:bookmarkStart w:id="0" w:name="_GoBack"/>
      <w:r w:rsidR="00E237BB">
        <w:rPr>
          <w:sz w:val="24"/>
          <w:szCs w:val="26"/>
        </w:rPr>
        <w:t>cannot</w:t>
      </w:r>
      <w:bookmarkEnd w:id="0"/>
      <w:r>
        <w:rPr>
          <w:sz w:val="24"/>
          <w:szCs w:val="26"/>
        </w:rPr>
        <w:t xml:space="preserve"> be made, we can Skype with your classroom to analyze their samples remotely. </w:t>
      </w:r>
    </w:p>
    <w:sectPr w:rsidR="003E7492" w:rsidRPr="003E7492" w:rsidSect="003E74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FE5"/>
    <w:multiLevelType w:val="hybridMultilevel"/>
    <w:tmpl w:val="0A7E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747C"/>
    <w:multiLevelType w:val="hybridMultilevel"/>
    <w:tmpl w:val="157E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56B"/>
    <w:multiLevelType w:val="hybridMultilevel"/>
    <w:tmpl w:val="B9C0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C45DC"/>
    <w:multiLevelType w:val="hybridMultilevel"/>
    <w:tmpl w:val="AA54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ley, Carrie Lynn">
    <w15:presenceInfo w15:providerId="AD" w15:userId="S-1-5-21-344340502-4252695000-2390403120-122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8"/>
    <w:rsid w:val="00340026"/>
    <w:rsid w:val="003E18F5"/>
    <w:rsid w:val="003E7492"/>
    <w:rsid w:val="004F47D8"/>
    <w:rsid w:val="007264D5"/>
    <w:rsid w:val="00A16A05"/>
    <w:rsid w:val="00B10382"/>
    <w:rsid w:val="00CB1974"/>
    <w:rsid w:val="00DA02E7"/>
    <w:rsid w:val="00DC00EE"/>
    <w:rsid w:val="00DE3FCA"/>
    <w:rsid w:val="00E237BB"/>
    <w:rsid w:val="00E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0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42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0E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A42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2017-08-04T14:43:00Z</dcterms:created>
  <dcterms:modified xsi:type="dcterms:W3CDTF">2017-08-04T14:43:00Z</dcterms:modified>
</cp:coreProperties>
</file>